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2E" w:rsidRPr="001629D2" w:rsidRDefault="00A4382E" w:rsidP="007165A0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1629D2">
        <w:rPr>
          <w:rFonts w:ascii="Times New Roman" w:hAnsi="Times New Roman"/>
          <w:sz w:val="24"/>
          <w:szCs w:val="24"/>
          <w:lang w:val="bg-BG"/>
        </w:rPr>
        <w:t>ТЕХНИЧЕСКА СПЕЦИФИКАЦИЯ</w:t>
      </w:r>
    </w:p>
    <w:p w:rsidR="00A4382E" w:rsidRDefault="00A4382E" w:rsidP="00730E1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10633">
        <w:rPr>
          <w:rFonts w:ascii="Times New Roman" w:hAnsi="Times New Roman"/>
          <w:sz w:val="24"/>
          <w:szCs w:val="24"/>
          <w:lang w:val="ru-RU"/>
        </w:rPr>
        <w:t>„Доставка, чрез покупка, на мамограф и друго медицинско оборудване, за целите на проект „e-Social Health Care”, с акроним „e-SOHECA”, финансиран по Програма за трансгранично сътрудничество ИНТЕРРЕГ V-A Гърция-България 2014-2020, съгласно Договор за субсидия № B2.9а.04/24.10.2017 и Партньорско споразумение от 24.10.2017 г.”, по Обособена позиция № 2: Доставка, чрез покупка, на медицинско оборудване, за ползване от граждани на Община Златоград, медицински центрове и медицински персонал. Оборудването е част от системата, т.нар. „телемедицина”, която ще бъде развита в рамките на проект на Община Златоград, с акроним e-SOHECA.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82E" w:rsidRPr="001629D2" w:rsidRDefault="00A4382E" w:rsidP="00730E1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629D2">
        <w:rPr>
          <w:rFonts w:ascii="Times New Roman" w:hAnsi="Times New Roman"/>
          <w:sz w:val="24"/>
          <w:szCs w:val="24"/>
          <w:lang w:val="ru-RU"/>
        </w:rPr>
        <w:t>За нуждите на проекта ще бъде осигурено медицинско оборудване</w:t>
      </w:r>
      <w:r w:rsidRPr="001629D2">
        <w:rPr>
          <w:rFonts w:ascii="Times New Roman" w:hAnsi="Times New Roman"/>
          <w:sz w:val="24"/>
          <w:szCs w:val="24"/>
          <w:lang w:val="bg-BG"/>
        </w:rPr>
        <w:t>, което ще бъде разпределено, както следва: з</w:t>
      </w:r>
      <w:r w:rsidRPr="001629D2">
        <w:rPr>
          <w:rFonts w:ascii="Times New Roman" w:hAnsi="Times New Roman"/>
          <w:sz w:val="24"/>
          <w:szCs w:val="24"/>
          <w:lang w:val="ru-RU"/>
        </w:rPr>
        <w:t>а граждани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на Община Златоград (40 бр.)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1629D2">
        <w:rPr>
          <w:rFonts w:ascii="Times New Roman" w:hAnsi="Times New Roman"/>
          <w:sz w:val="24"/>
          <w:szCs w:val="24"/>
          <w:lang w:val="ru-RU"/>
        </w:rPr>
        <w:t>центрове за превантивна медицина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(3 бр.)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за медицински персонал (4 бр.), включва също глюкомери и професионални теглови скали. Оборудването </w:t>
      </w:r>
      <w:r w:rsidRPr="001629D2">
        <w:rPr>
          <w:rFonts w:ascii="Times New Roman" w:hAnsi="Times New Roman"/>
          <w:sz w:val="24"/>
          <w:szCs w:val="24"/>
          <w:lang w:val="ru-RU"/>
        </w:rPr>
        <w:t>ще допринесе за гладкото функциониране на системата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(телемедицина)</w:t>
      </w:r>
      <w:r w:rsidRPr="001629D2">
        <w:rPr>
          <w:rFonts w:ascii="Times New Roman" w:hAnsi="Times New Roman"/>
          <w:sz w:val="24"/>
          <w:szCs w:val="24"/>
          <w:lang w:val="ru-RU"/>
        </w:rPr>
        <w:t>, която ще бъде развита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в рамките на проект </w:t>
      </w:r>
      <w:r w:rsidRPr="001629D2">
        <w:rPr>
          <w:rFonts w:ascii="Times New Roman" w:hAnsi="Times New Roman"/>
          <w:sz w:val="24"/>
          <w:szCs w:val="24"/>
          <w:lang w:val="en-US"/>
        </w:rPr>
        <w:t>e</w:t>
      </w:r>
      <w:r w:rsidRPr="001629D2">
        <w:rPr>
          <w:rFonts w:ascii="Times New Roman" w:hAnsi="Times New Roman"/>
          <w:sz w:val="24"/>
          <w:szCs w:val="24"/>
          <w:lang w:val="ru-RU"/>
        </w:rPr>
        <w:t>-</w:t>
      </w:r>
      <w:r w:rsidRPr="001629D2">
        <w:rPr>
          <w:rFonts w:ascii="Times New Roman" w:hAnsi="Times New Roman"/>
          <w:sz w:val="24"/>
          <w:szCs w:val="24"/>
          <w:lang w:val="en-US"/>
        </w:rPr>
        <w:t>SOHECA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1629D2">
        <w:rPr>
          <w:rFonts w:ascii="Times New Roman" w:hAnsi="Times New Roman"/>
          <w:sz w:val="24"/>
          <w:szCs w:val="24"/>
          <w:lang w:val="bg-BG"/>
        </w:rPr>
        <w:t>В рамките на поръчката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 ще бъд</w:t>
      </w:r>
      <w:r w:rsidRPr="001629D2">
        <w:rPr>
          <w:rFonts w:ascii="Times New Roman" w:hAnsi="Times New Roman"/>
          <w:sz w:val="24"/>
          <w:szCs w:val="24"/>
          <w:lang w:val="bg-BG"/>
        </w:rPr>
        <w:t>е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 възложен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а доставка, чрез закупуване, на </w:t>
      </w:r>
      <w:r w:rsidRPr="001629D2">
        <w:rPr>
          <w:rFonts w:ascii="Times New Roman" w:hAnsi="Times New Roman"/>
          <w:sz w:val="24"/>
          <w:szCs w:val="24"/>
          <w:lang w:val="ru-RU"/>
        </w:rPr>
        <w:t>следн</w:t>
      </w:r>
      <w:r w:rsidRPr="001629D2">
        <w:rPr>
          <w:rFonts w:ascii="Times New Roman" w:hAnsi="Times New Roman"/>
          <w:sz w:val="24"/>
          <w:szCs w:val="24"/>
          <w:lang w:val="bg-BG"/>
        </w:rPr>
        <w:t>ото медицинско оборудване</w:t>
      </w:r>
      <w:r w:rsidRPr="001629D2">
        <w:rPr>
          <w:rFonts w:ascii="Times New Roman" w:hAnsi="Times New Roman"/>
          <w:sz w:val="24"/>
          <w:szCs w:val="24"/>
          <w:lang w:val="ru-RU"/>
        </w:rPr>
        <w:t>:</w:t>
      </w:r>
    </w:p>
    <w:p w:rsidR="00A4382E" w:rsidRPr="001629D2" w:rsidRDefault="00A4382E" w:rsidP="00B03BC2">
      <w:pPr>
        <w:pStyle w:val="ListParagraph"/>
        <w:numPr>
          <w:ilvl w:val="0"/>
          <w:numId w:val="40"/>
        </w:numPr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1629D2">
        <w:rPr>
          <w:rFonts w:ascii="Times New Roman" w:hAnsi="Times New Roman"/>
          <w:sz w:val="24"/>
          <w:szCs w:val="24"/>
        </w:rPr>
        <w:t>Професионална теглова скала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-  3 бр.;</w:t>
      </w:r>
    </w:p>
    <w:p w:rsidR="00A4382E" w:rsidRPr="001629D2" w:rsidRDefault="00A4382E" w:rsidP="00B03BC2">
      <w:pPr>
        <w:pStyle w:val="ListParagraph"/>
        <w:numPr>
          <w:ilvl w:val="0"/>
          <w:numId w:val="40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629D2">
        <w:rPr>
          <w:rFonts w:ascii="Times New Roman" w:hAnsi="Times New Roman"/>
          <w:sz w:val="24"/>
          <w:szCs w:val="24"/>
          <w:lang w:val="bg-BG"/>
        </w:rPr>
        <w:t>М</w:t>
      </w:r>
      <w:r w:rsidRPr="001629D2">
        <w:rPr>
          <w:rFonts w:ascii="Times New Roman" w:hAnsi="Times New Roman"/>
          <w:sz w:val="24"/>
          <w:szCs w:val="24"/>
          <w:lang w:val="ru-RU"/>
        </w:rPr>
        <w:t>едицинско оборудване, измерващо множество параметри, включително</w:t>
      </w:r>
      <w:r w:rsidRPr="001629D2">
        <w:rPr>
          <w:rFonts w:ascii="Times New Roman" w:hAnsi="Times New Roman"/>
          <w:sz w:val="24"/>
          <w:szCs w:val="24"/>
          <w:lang w:val="bg-BG"/>
        </w:rPr>
        <w:t>: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 кръвно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налягане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пулс, </w:t>
      </w:r>
      <w:r w:rsidRPr="001629D2">
        <w:rPr>
          <w:rFonts w:ascii="Times New Roman" w:hAnsi="Times New Roman"/>
          <w:sz w:val="24"/>
          <w:szCs w:val="24"/>
          <w:lang w:val="ru-RU"/>
        </w:rPr>
        <w:t>регулярност на пулса, температур</w:t>
      </w:r>
      <w:r w:rsidRPr="001629D2">
        <w:rPr>
          <w:rFonts w:ascii="Times New Roman" w:hAnsi="Times New Roman"/>
          <w:sz w:val="24"/>
          <w:szCs w:val="24"/>
          <w:lang w:val="bg-BG"/>
        </w:rPr>
        <w:t>а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, скорост на дишане </w:t>
      </w:r>
      <w:r w:rsidRPr="001629D2">
        <w:rPr>
          <w:rFonts w:ascii="Times New Roman" w:hAnsi="Times New Roman"/>
          <w:sz w:val="24"/>
          <w:szCs w:val="24"/>
        </w:rPr>
        <w:t>SPO</w:t>
      </w:r>
      <w:r w:rsidRPr="001629D2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, 1-клетъчна ЕКГ. Оборудването ще бъде преносимо, леко, с екран и </w:t>
      </w:r>
      <w:r w:rsidRPr="001629D2">
        <w:rPr>
          <w:rFonts w:ascii="Times New Roman" w:hAnsi="Times New Roman"/>
          <w:sz w:val="24"/>
          <w:szCs w:val="24"/>
        </w:rPr>
        <w:t>CE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 одобрено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– 47 броя;</w:t>
      </w:r>
    </w:p>
    <w:p w:rsidR="00A4382E" w:rsidRPr="001629D2" w:rsidRDefault="00A4382E" w:rsidP="00B03BC2">
      <w:pPr>
        <w:pStyle w:val="ListParagraph"/>
        <w:numPr>
          <w:ilvl w:val="0"/>
          <w:numId w:val="40"/>
        </w:numPr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1629D2">
        <w:rPr>
          <w:rFonts w:ascii="Times New Roman" w:hAnsi="Times New Roman"/>
          <w:sz w:val="24"/>
          <w:szCs w:val="24"/>
          <w:lang w:val="bg-BG"/>
        </w:rPr>
        <w:t>Глюкомери – 7 бр.</w:t>
      </w:r>
    </w:p>
    <w:p w:rsidR="00A4382E" w:rsidRPr="001629D2" w:rsidRDefault="00A4382E" w:rsidP="00541A26">
      <w:pPr>
        <w:rPr>
          <w:rFonts w:ascii="Times New Roman" w:hAnsi="Times New Roman"/>
          <w:sz w:val="24"/>
          <w:szCs w:val="24"/>
          <w:lang w:val="bg-BG"/>
        </w:rPr>
      </w:pPr>
      <w:r w:rsidRPr="001629D2">
        <w:rPr>
          <w:rFonts w:ascii="Times New Roman" w:hAnsi="Times New Roman"/>
          <w:sz w:val="24"/>
          <w:szCs w:val="24"/>
          <w:lang w:val="ru-RU"/>
        </w:rPr>
        <w:t>Техническите спецификации</w:t>
      </w:r>
      <w:r w:rsidRPr="001629D2">
        <w:rPr>
          <w:rFonts w:ascii="Times New Roman" w:hAnsi="Times New Roman"/>
          <w:sz w:val="24"/>
          <w:szCs w:val="24"/>
          <w:lang w:val="bg-BG"/>
        </w:rPr>
        <w:t>/параметри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медицинското </w:t>
      </w:r>
      <w:r w:rsidRPr="001629D2">
        <w:rPr>
          <w:rFonts w:ascii="Times New Roman" w:hAnsi="Times New Roman"/>
          <w:sz w:val="24"/>
          <w:szCs w:val="24"/>
          <w:lang w:val="ru-RU"/>
        </w:rPr>
        <w:t>оборудване</w:t>
      </w:r>
      <w:r w:rsidRPr="001629D2">
        <w:rPr>
          <w:rFonts w:ascii="Times New Roman" w:hAnsi="Times New Roman"/>
          <w:sz w:val="24"/>
          <w:szCs w:val="24"/>
          <w:lang w:val="bg-BG"/>
        </w:rPr>
        <w:t>:</w:t>
      </w:r>
    </w:p>
    <w:p w:rsidR="00A4382E" w:rsidRPr="001629D2" w:rsidRDefault="00A4382E" w:rsidP="009B1F46">
      <w:pPr>
        <w:pStyle w:val="Heading3"/>
        <w:jc w:val="both"/>
        <w:rPr>
          <w:rFonts w:ascii="Times New Roman" w:hAnsi="Times New Roman"/>
          <w:sz w:val="24"/>
          <w:szCs w:val="24"/>
          <w:lang w:val="bg-BG"/>
        </w:rPr>
      </w:pPr>
      <w:r w:rsidRPr="001629D2">
        <w:rPr>
          <w:rFonts w:ascii="Times New Roman" w:hAnsi="Times New Roman"/>
          <w:sz w:val="24"/>
          <w:szCs w:val="24"/>
          <w:lang w:val="ru-RU"/>
        </w:rPr>
        <w:t>Медицинско оборудване, измерващо множество параметри, включително</w:t>
      </w:r>
      <w:r w:rsidRPr="001629D2">
        <w:rPr>
          <w:rFonts w:ascii="Times New Roman" w:hAnsi="Times New Roman"/>
          <w:sz w:val="24"/>
          <w:szCs w:val="24"/>
          <w:lang w:val="bg-BG"/>
        </w:rPr>
        <w:t>: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 кръвно налягане, пулс, регулярност на пулса, температур</w:t>
      </w:r>
      <w:r w:rsidRPr="001629D2">
        <w:rPr>
          <w:rFonts w:ascii="Times New Roman" w:hAnsi="Times New Roman"/>
          <w:sz w:val="24"/>
          <w:szCs w:val="24"/>
          <w:lang w:val="bg-BG"/>
        </w:rPr>
        <w:t>а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, скорост на дишане </w:t>
      </w:r>
      <w:r w:rsidRPr="001629D2">
        <w:rPr>
          <w:rFonts w:ascii="Times New Roman" w:hAnsi="Times New Roman"/>
          <w:sz w:val="24"/>
          <w:szCs w:val="24"/>
        </w:rPr>
        <w:t>SPO</w:t>
      </w:r>
      <w:r w:rsidRPr="001629D2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, 1-клетъчна ЕКГ. Оборудването ще бъде преносимо, леко, с екран и </w:t>
      </w:r>
      <w:r w:rsidRPr="001629D2">
        <w:rPr>
          <w:rFonts w:ascii="Times New Roman" w:hAnsi="Times New Roman"/>
          <w:sz w:val="24"/>
          <w:szCs w:val="24"/>
        </w:rPr>
        <w:t>CE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 (производителят декларира,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629D2">
        <w:rPr>
          <w:rFonts w:ascii="Times New Roman" w:hAnsi="Times New Roman"/>
          <w:sz w:val="24"/>
          <w:szCs w:val="24"/>
          <w:lang w:val="ru-RU"/>
        </w:rPr>
        <w:t>че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продуктът му отговаря на изискванията и са изпълнени процедурите за оценка на съответствието, описани в съответната директива) 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одобрено – 47 </w:t>
      </w:r>
      <w:r w:rsidRPr="001629D2">
        <w:rPr>
          <w:rFonts w:ascii="Times New Roman" w:hAnsi="Times New Roman"/>
          <w:sz w:val="24"/>
          <w:szCs w:val="24"/>
          <w:lang w:val="bg-BG"/>
        </w:rPr>
        <w:t>броя.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A0"/>
      </w:tblPr>
      <w:tblGrid>
        <w:gridCol w:w="516"/>
        <w:gridCol w:w="2601"/>
        <w:gridCol w:w="2197"/>
        <w:gridCol w:w="1394"/>
        <w:gridCol w:w="3404"/>
      </w:tblGrid>
      <w:tr w:rsidR="00A4382E" w:rsidRPr="001629D2" w:rsidTr="007B483B">
        <w:trPr>
          <w:tblHeader/>
        </w:trPr>
        <w:tc>
          <w:tcPr>
            <w:tcW w:w="2520" w:type="pct"/>
            <w:gridSpan w:val="2"/>
            <w:shd w:val="clear" w:color="auto" w:fill="D9D9D9"/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СПЕЦИФИКАЦИЯ</w:t>
            </w:r>
          </w:p>
        </w:tc>
        <w:tc>
          <w:tcPr>
            <w:tcW w:w="991" w:type="pct"/>
            <w:shd w:val="clear" w:color="auto" w:fill="D9D9D9"/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И</w:t>
            </w: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ЗИСКВАНЕ</w:t>
            </w:r>
          </w:p>
        </w:tc>
        <w:tc>
          <w:tcPr>
            <w:tcW w:w="681" w:type="pct"/>
            <w:shd w:val="clear" w:color="auto" w:fill="D9D9D9"/>
            <w:vAlign w:val="center"/>
          </w:tcPr>
          <w:p w:rsidR="00A4382E" w:rsidRPr="001629D2" w:rsidRDefault="00A4382E" w:rsidP="00590542">
            <w:pPr>
              <w:tabs>
                <w:tab w:val="left" w:pos="394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ОТГОВОР</w:t>
            </w:r>
          </w:p>
        </w:tc>
        <w:tc>
          <w:tcPr>
            <w:tcW w:w="808" w:type="pct"/>
            <w:shd w:val="clear" w:color="auto" w:fill="D9D9D9"/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Референция</w:t>
            </w:r>
            <w:r w:rsidRPr="001629D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/доказателствени документи</w:t>
            </w:r>
          </w:p>
        </w:tc>
      </w:tr>
      <w:tr w:rsidR="00A4382E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Основни характеристики</w:t>
            </w: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Toc274053261"/>
            <w:bookmarkStart w:id="1" w:name="_Toc304363917"/>
            <w:r w:rsidRPr="001629D2">
              <w:rPr>
                <w:rFonts w:ascii="Times New Roman" w:hAnsi="Times New Roman"/>
                <w:sz w:val="24"/>
                <w:szCs w:val="24"/>
              </w:rPr>
              <w:t>1</w:t>
            </w:r>
            <w:bookmarkEnd w:id="0"/>
            <w:bookmarkEnd w:id="1"/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Количество/ бройки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Toc274053262"/>
            <w:bookmarkStart w:id="3" w:name="_Toc304363918"/>
            <w:r w:rsidRPr="001629D2">
              <w:rPr>
                <w:rFonts w:ascii="Times New Roman" w:hAnsi="Times New Roman"/>
                <w:sz w:val="24"/>
                <w:szCs w:val="24"/>
              </w:rPr>
              <w:t>2</w:t>
            </w:r>
            <w:bookmarkEnd w:id="2"/>
            <w:bookmarkEnd w:id="3"/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Модел (Да се споменава)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Toc274053263"/>
            <w:bookmarkStart w:id="5" w:name="_Toc304363919"/>
            <w:r w:rsidRPr="001629D2">
              <w:rPr>
                <w:rFonts w:ascii="Times New Roman" w:hAnsi="Times New Roman"/>
                <w:sz w:val="24"/>
                <w:szCs w:val="24"/>
              </w:rPr>
              <w:t>3</w:t>
            </w:r>
            <w:bookmarkEnd w:id="4"/>
            <w:bookmarkEnd w:id="5"/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Способност за преносимост (само за батерии)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_Toc274053264"/>
            <w:bookmarkStart w:id="7" w:name="_Toc304363920"/>
            <w:r w:rsidRPr="001629D2">
              <w:rPr>
                <w:rFonts w:ascii="Times New Roman" w:hAnsi="Times New Roman"/>
                <w:sz w:val="24"/>
                <w:szCs w:val="24"/>
              </w:rPr>
              <w:t>4</w:t>
            </w:r>
            <w:bookmarkEnd w:id="6"/>
            <w:bookmarkEnd w:id="7"/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ЛСД дисплей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_Toc304363921"/>
            <w:r w:rsidRPr="001629D2">
              <w:rPr>
                <w:rFonts w:ascii="Times New Roman" w:hAnsi="Times New Roman"/>
                <w:sz w:val="24"/>
                <w:szCs w:val="24"/>
              </w:rPr>
              <w:t>5</w:t>
            </w:r>
            <w:bookmarkEnd w:id="8"/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CE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одобрени и маркирани (производителят декларира,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че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продуктът му отговаря на изискванията и са изпълнени процедурите за оценка на съответствието, описани в съответната директива)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Функционалности</w:t>
            </w: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Кабелна и безжична поддръжка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Записване на електрокардиографски събития (1 водеща ЕКГ)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Работа с импулсен оксиметър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Функция за измерване на кръвното налягане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Общо време за запис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 xml:space="preserve">≥20 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сек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Функция за измерване на температурата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Функция за измерване на сърдечната честота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Възможности</w:t>
            </w: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1E6CE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Поддръжка 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резултати от изображения и ЕКГ вълни на екрана на устройството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Могат да се стартират измервания с едно докосване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Звукови и визуални маркери за маркиране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/отбелязване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операциите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Възможност за автоматично съхраняване и изпращане на данни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1E6CE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Възможност за записване на 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резултати/събития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Възможност за писане, съхраняване и изпращане на данни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поне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 xml:space="preserve"> 2m 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Възможност за безжично предаване на данни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Работа с батерия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Двупосочна безжична комуникация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Възможност за взаимодействие с устройства с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iOS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Android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/ или компютър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документация</w:t>
            </w: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Ръководства за потребителя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6F63F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Осигуре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API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( 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приложно-програм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ен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интерфейс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) 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взаимодействие с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e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SOHECA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82E" w:rsidRPr="001629D2" w:rsidRDefault="00A4382E" w:rsidP="00DF1F59">
      <w:pPr>
        <w:rPr>
          <w:rFonts w:ascii="Times New Roman" w:hAnsi="Times New Roman"/>
          <w:sz w:val="24"/>
          <w:szCs w:val="24"/>
          <w:lang w:val="bg-BG" w:eastAsia="el-GR"/>
        </w:rPr>
      </w:pPr>
    </w:p>
    <w:p w:rsidR="00A4382E" w:rsidRPr="001629D2" w:rsidRDefault="00A4382E" w:rsidP="00DF1F59">
      <w:pPr>
        <w:pStyle w:val="Heading3"/>
        <w:rPr>
          <w:rFonts w:ascii="Times New Roman" w:hAnsi="Times New Roman"/>
          <w:sz w:val="24"/>
          <w:szCs w:val="24"/>
          <w:lang w:val="bg-BG"/>
        </w:rPr>
      </w:pPr>
      <w:r w:rsidRPr="001629D2">
        <w:rPr>
          <w:rFonts w:ascii="Times New Roman" w:hAnsi="Times New Roman"/>
          <w:sz w:val="24"/>
          <w:szCs w:val="24"/>
          <w:lang w:val="bg-BG"/>
        </w:rPr>
        <w:t>Г</w:t>
      </w:r>
      <w:r w:rsidRPr="001629D2">
        <w:rPr>
          <w:rFonts w:ascii="Times New Roman" w:hAnsi="Times New Roman"/>
          <w:sz w:val="24"/>
          <w:szCs w:val="24"/>
          <w:lang w:val="el-GR"/>
        </w:rPr>
        <w:t>люкомер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– 7 бр.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A0"/>
      </w:tblPr>
      <w:tblGrid>
        <w:gridCol w:w="456"/>
        <w:gridCol w:w="3681"/>
        <w:gridCol w:w="2197"/>
        <w:gridCol w:w="1394"/>
        <w:gridCol w:w="1512"/>
      </w:tblGrid>
      <w:tr w:rsidR="00A4382E" w:rsidRPr="001629D2" w:rsidTr="00E60181">
        <w:trPr>
          <w:tblHeader/>
        </w:trPr>
        <w:tc>
          <w:tcPr>
            <w:tcW w:w="2650" w:type="pct"/>
            <w:gridSpan w:val="2"/>
            <w:shd w:val="clear" w:color="auto" w:fill="D9D9D9"/>
            <w:vAlign w:val="center"/>
          </w:tcPr>
          <w:p w:rsidR="00A4382E" w:rsidRPr="001629D2" w:rsidRDefault="00A4382E" w:rsidP="00D57CA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СПЕЦИФИКАЦИЯ</w:t>
            </w:r>
          </w:p>
        </w:tc>
        <w:tc>
          <w:tcPr>
            <w:tcW w:w="900" w:type="pct"/>
            <w:shd w:val="clear" w:color="auto" w:fill="D9D9D9"/>
            <w:vAlign w:val="center"/>
          </w:tcPr>
          <w:p w:rsidR="00A4382E" w:rsidRPr="001629D2" w:rsidRDefault="00A4382E" w:rsidP="00D57CA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И</w:t>
            </w: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ЗИСКВАНЕ</w:t>
            </w:r>
          </w:p>
        </w:tc>
        <w:tc>
          <w:tcPr>
            <w:tcW w:w="660" w:type="pct"/>
            <w:shd w:val="clear" w:color="auto" w:fill="D9D9D9"/>
            <w:vAlign w:val="center"/>
          </w:tcPr>
          <w:p w:rsidR="00A4382E" w:rsidRPr="001629D2" w:rsidRDefault="00A4382E" w:rsidP="00D57CA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ОТГОВОР</w:t>
            </w:r>
          </w:p>
        </w:tc>
        <w:tc>
          <w:tcPr>
            <w:tcW w:w="790" w:type="pct"/>
            <w:shd w:val="clear" w:color="auto" w:fill="D9D9D9"/>
            <w:vAlign w:val="center"/>
          </w:tcPr>
          <w:p w:rsidR="00A4382E" w:rsidRPr="001629D2" w:rsidRDefault="00A4382E" w:rsidP="00D57CA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референция</w:t>
            </w:r>
          </w:p>
        </w:tc>
      </w:tr>
      <w:tr w:rsidR="00A4382E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Основни характеристики</w:t>
            </w:r>
          </w:p>
        </w:tc>
      </w:tr>
      <w:tr w:rsidR="00A4382E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/ бройки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Модел (Да се споменава)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Способност за преносимост (само за батерии)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ЛСД дисплей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CE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(производителят декларира,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че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продуктът му отговаря на изискванията и са изпълнени процедурите за оценка на съответствието, описани в съответната директива)  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одобрени и маркирани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Функционалности</w:t>
            </w:r>
          </w:p>
        </w:tc>
      </w:tr>
      <w:tr w:rsidR="00A4382E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Измерване нивото на кръвната 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захар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Style w:val="shorttext"/>
                <w:rFonts w:ascii="Times New Roman" w:hAnsi="Times New Roman"/>
                <w:sz w:val="24"/>
                <w:szCs w:val="24"/>
                <w:lang w:val="bg-BG"/>
              </w:rPr>
              <w:t>поне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 xml:space="preserve">  1.1-33.3mmol/L (20-600mg/dL)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6050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Индикатор за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единица за</w:t>
            </w: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измерване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Mg</w:t>
            </w: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/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dL</w:t>
            </w: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ή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mmol</w:t>
            </w: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/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A4382E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Възможности</w:t>
            </w:r>
          </w:p>
        </w:tc>
      </w:tr>
      <w:tr w:rsidR="00A4382E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Могат да се стартират измервания с едно докосване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Звукови и визуални маркери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Възможност за писане, съхранение и изпращане на данни по едно и също време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Двупосочна безжична комуникация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Запазване на измерванията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B651E4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Style w:val="shorttext"/>
                <w:rFonts w:ascii="Times New Roman" w:hAnsi="Times New Roman"/>
                <w:sz w:val="24"/>
                <w:szCs w:val="24"/>
                <w:lang w:val="bg-BG"/>
              </w:rPr>
              <w:t>поне</w:t>
            </w:r>
            <w:r w:rsidRPr="001629D2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200 </w:t>
            </w:r>
            <w:r w:rsidRPr="001629D2">
              <w:rPr>
                <w:rStyle w:val="shorttext"/>
                <w:rFonts w:ascii="Times New Roman" w:hAnsi="Times New Roman"/>
                <w:sz w:val="24"/>
                <w:szCs w:val="24"/>
                <w:lang w:val="bg-BG"/>
              </w:rPr>
              <w:t>показателя с дата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Възможност за взаимодействие с устройства с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iOS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Android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/ или компютър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документация</w:t>
            </w:r>
          </w:p>
        </w:tc>
      </w:tr>
      <w:tr w:rsidR="00A4382E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Ръководства за потребителя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2331F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Осигуре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API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взаимодействие с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e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SOHECA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82E" w:rsidRPr="001629D2" w:rsidRDefault="00A4382E" w:rsidP="00DF1F59">
      <w:pPr>
        <w:rPr>
          <w:rFonts w:ascii="Times New Roman" w:hAnsi="Times New Roman"/>
          <w:sz w:val="24"/>
          <w:szCs w:val="24"/>
          <w:lang w:val="el-GR" w:eastAsia="el-GR"/>
        </w:rPr>
      </w:pPr>
    </w:p>
    <w:p w:rsidR="00A4382E" w:rsidRPr="001629D2" w:rsidRDefault="00A4382E" w:rsidP="00DF1F59">
      <w:pPr>
        <w:pStyle w:val="Heading3"/>
        <w:rPr>
          <w:rFonts w:ascii="Times New Roman" w:hAnsi="Times New Roman"/>
          <w:sz w:val="24"/>
          <w:szCs w:val="24"/>
          <w:lang w:val="bg-BG"/>
        </w:rPr>
      </w:pPr>
      <w:bookmarkStart w:id="9" w:name="_Toc325042902"/>
      <w:bookmarkStart w:id="10" w:name="_Toc517858154"/>
      <w:r w:rsidRPr="001629D2">
        <w:rPr>
          <w:rFonts w:ascii="Times New Roman" w:hAnsi="Times New Roman"/>
          <w:sz w:val="24"/>
          <w:szCs w:val="24"/>
          <w:lang w:val="bg-BG"/>
        </w:rPr>
        <w:t>4</w:t>
      </w:r>
      <w:r w:rsidRPr="001629D2">
        <w:rPr>
          <w:rFonts w:ascii="Times New Roman" w:hAnsi="Times New Roman"/>
          <w:sz w:val="24"/>
          <w:szCs w:val="24"/>
          <w:lang w:val="el-GR"/>
        </w:rPr>
        <w:t xml:space="preserve">.3.3 </w:t>
      </w:r>
      <w:bookmarkEnd w:id="9"/>
      <w:bookmarkEnd w:id="10"/>
      <w:r w:rsidRPr="001629D2">
        <w:rPr>
          <w:rFonts w:ascii="Times New Roman" w:hAnsi="Times New Roman"/>
          <w:sz w:val="24"/>
          <w:szCs w:val="24"/>
          <w:lang w:val="el-GR"/>
        </w:rPr>
        <w:t>Професионална тегловна скала</w:t>
      </w:r>
      <w:r w:rsidRPr="001629D2">
        <w:rPr>
          <w:rFonts w:ascii="Times New Roman" w:hAnsi="Times New Roman"/>
          <w:sz w:val="24"/>
          <w:szCs w:val="24"/>
          <w:lang w:val="bg-BG"/>
        </w:rPr>
        <w:t>/везна – 3 бр.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A0"/>
      </w:tblPr>
      <w:tblGrid>
        <w:gridCol w:w="456"/>
        <w:gridCol w:w="3681"/>
        <w:gridCol w:w="2197"/>
        <w:gridCol w:w="1394"/>
        <w:gridCol w:w="1512"/>
      </w:tblGrid>
      <w:tr w:rsidR="00A4382E" w:rsidRPr="001629D2" w:rsidTr="00E60181">
        <w:trPr>
          <w:tblHeader/>
        </w:trPr>
        <w:tc>
          <w:tcPr>
            <w:tcW w:w="2589" w:type="pct"/>
            <w:gridSpan w:val="2"/>
            <w:shd w:val="clear" w:color="auto" w:fill="D9D9D9"/>
            <w:vAlign w:val="center"/>
          </w:tcPr>
          <w:p w:rsidR="00A4382E" w:rsidRPr="001629D2" w:rsidRDefault="00A4382E" w:rsidP="00D57CA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СПЕЦИФИКАЦИЯ</w:t>
            </w:r>
          </w:p>
        </w:tc>
        <w:tc>
          <w:tcPr>
            <w:tcW w:w="921" w:type="pct"/>
            <w:shd w:val="clear" w:color="auto" w:fill="D9D9D9"/>
            <w:vAlign w:val="center"/>
          </w:tcPr>
          <w:p w:rsidR="00A4382E" w:rsidRPr="001629D2" w:rsidRDefault="00A4382E" w:rsidP="00D57CA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И</w:t>
            </w: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ЗИСКВАНЕ</w:t>
            </w:r>
          </w:p>
        </w:tc>
        <w:tc>
          <w:tcPr>
            <w:tcW w:w="690" w:type="pct"/>
            <w:shd w:val="clear" w:color="auto" w:fill="D9D9D9"/>
            <w:vAlign w:val="center"/>
          </w:tcPr>
          <w:p w:rsidR="00A4382E" w:rsidRPr="001629D2" w:rsidRDefault="00A4382E" w:rsidP="00D57CA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ОТГОВОР</w:t>
            </w:r>
          </w:p>
        </w:tc>
        <w:tc>
          <w:tcPr>
            <w:tcW w:w="800" w:type="pct"/>
            <w:shd w:val="clear" w:color="auto" w:fill="D9D9D9"/>
            <w:vAlign w:val="center"/>
          </w:tcPr>
          <w:p w:rsidR="00A4382E" w:rsidRPr="001629D2" w:rsidRDefault="00A4382E" w:rsidP="00D57CA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референция</w:t>
            </w:r>
          </w:p>
        </w:tc>
      </w:tr>
      <w:tr w:rsidR="00A4382E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Основни характеристики</w:t>
            </w:r>
          </w:p>
        </w:tc>
      </w:tr>
      <w:tr w:rsidR="00A4382E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Количество/ бройки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Модел (Да се споменава)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82E" w:rsidRPr="001629D2" w:rsidRDefault="00A4382E">
            <w:pPr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Способност за преносимост (само за батерии)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82E" w:rsidRPr="001629D2" w:rsidRDefault="00A4382E">
            <w:pPr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ЛСД дисплей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82E" w:rsidRPr="001629D2" w:rsidRDefault="00A4382E">
            <w:pPr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CE одобрени и маркирани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82E" w:rsidRPr="001629D2" w:rsidRDefault="00A4382E">
            <w:pPr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Функционалности</w:t>
            </w:r>
          </w:p>
        </w:tc>
      </w:tr>
      <w:tr w:rsidR="00A4382E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Измерване на теглото на пациента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0B1FF8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Обхват на измерванията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Style w:val="shorttext"/>
                <w:rFonts w:ascii="Times New Roman" w:hAnsi="Times New Roman"/>
                <w:sz w:val="24"/>
                <w:szCs w:val="24"/>
                <w:lang w:val="bg-BG"/>
              </w:rPr>
              <w:t xml:space="preserve">Не по-малко от </w:t>
            </w:r>
            <w:r w:rsidRPr="001629D2">
              <w:rPr>
                <w:rStyle w:val="shorttext"/>
                <w:rFonts w:ascii="Times New Roman" w:hAnsi="Times New Roman"/>
                <w:sz w:val="24"/>
                <w:szCs w:val="24"/>
                <w:lang w:val="ru-RU"/>
              </w:rPr>
              <w:t xml:space="preserve"> 150</w:t>
            </w:r>
            <w:r w:rsidRPr="001629D2">
              <w:rPr>
                <w:rStyle w:val="shorttext"/>
                <w:rFonts w:ascii="Times New Roman" w:hAnsi="Times New Roman"/>
                <w:sz w:val="24"/>
                <w:szCs w:val="24"/>
                <w:lang w:val="bg-BG"/>
              </w:rPr>
              <w:t>кг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382E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63248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Измервателна скала - резолюция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≤150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гр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Възможности</w:t>
            </w:r>
          </w:p>
        </w:tc>
      </w:tr>
      <w:tr w:rsidR="00A4382E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Измерване, съхраняване и изпращане на данни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Способност за съхранение на измерванията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Style w:val="shorttext"/>
                <w:rFonts w:ascii="Times New Roman" w:hAnsi="Times New Roman"/>
                <w:sz w:val="24"/>
                <w:szCs w:val="24"/>
                <w:lang w:val="bg-BG"/>
              </w:rPr>
              <w:t>Поне последните 10 измервания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Звукови и визуални маркери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Безжично предаване на данни (на открито)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≥2,5m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Индикатор за ниска батерия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82E" w:rsidRPr="001629D2" w:rsidRDefault="00A4382E">
            <w:pPr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Двупосочна безжична комуникация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82E" w:rsidRPr="001629D2" w:rsidRDefault="00A4382E">
            <w:pPr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Възможност за взаимодействие с устройства с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iOS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Android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/ или компютър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82E" w:rsidRPr="001629D2" w:rsidRDefault="00A4382E">
            <w:pPr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документация</w:t>
            </w:r>
          </w:p>
        </w:tc>
      </w:tr>
      <w:tr w:rsidR="00A4382E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Ръководства за потребителя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82E" w:rsidRPr="001629D2" w:rsidRDefault="00A4382E">
            <w:pPr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2E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35123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Осигуре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API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взаимодействие с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e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SOHECA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82E" w:rsidRPr="001629D2" w:rsidRDefault="00A4382E">
            <w:pPr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82E" w:rsidRPr="001629D2" w:rsidRDefault="00A4382E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82E" w:rsidRDefault="00A4382E" w:rsidP="00DF1F59">
      <w:pPr>
        <w:rPr>
          <w:rFonts w:ascii="Times New Roman" w:hAnsi="Times New Roman"/>
          <w:sz w:val="24"/>
          <w:szCs w:val="24"/>
          <w:lang w:val="bg-BG"/>
        </w:rPr>
      </w:pPr>
    </w:p>
    <w:p w:rsidR="00A4382E" w:rsidRDefault="00A4382E" w:rsidP="00DF1F59">
      <w:pPr>
        <w:rPr>
          <w:rFonts w:ascii="Times New Roman" w:hAnsi="Times New Roman"/>
          <w:sz w:val="24"/>
          <w:szCs w:val="24"/>
          <w:lang w:val="bg-BG"/>
        </w:rPr>
      </w:pPr>
    </w:p>
    <w:sectPr w:rsidR="00A4382E" w:rsidSect="00AA6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CC2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88577C5"/>
    <w:multiLevelType w:val="hybridMultilevel"/>
    <w:tmpl w:val="4A5C1CB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A22462"/>
    <w:multiLevelType w:val="hybridMultilevel"/>
    <w:tmpl w:val="E7AAEA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70045"/>
    <w:multiLevelType w:val="hybridMultilevel"/>
    <w:tmpl w:val="EDFA5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76844"/>
    <w:multiLevelType w:val="multilevel"/>
    <w:tmpl w:val="4E127A24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3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58C606A"/>
    <w:multiLevelType w:val="hybridMultilevel"/>
    <w:tmpl w:val="10F8385A"/>
    <w:lvl w:ilvl="0" w:tplc="76A61A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6B49"/>
    <w:multiLevelType w:val="hybridMultilevel"/>
    <w:tmpl w:val="25684D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F1C19"/>
    <w:multiLevelType w:val="hybridMultilevel"/>
    <w:tmpl w:val="34FABA94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22E85C32"/>
    <w:multiLevelType w:val="hybridMultilevel"/>
    <w:tmpl w:val="CC6A893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0E7AF1"/>
    <w:multiLevelType w:val="multilevel"/>
    <w:tmpl w:val="7708FCFE"/>
    <w:lvl w:ilvl="0">
      <w:numFmt w:val="bullet"/>
      <w:lvlText w:val="-"/>
      <w:lvlJc w:val="left"/>
      <w:rPr>
        <w:rFonts w:ascii="Calibri" w:eastAsia="Times New Roman" w:hAnsi="Calibri" w:hint="default"/>
        <w:b w:val="0"/>
        <w:i w:val="0"/>
        <w:smallCaps w:val="0"/>
        <w:strike w:val="0"/>
        <w:color w:val="000000"/>
        <w:spacing w:val="3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330523"/>
    <w:multiLevelType w:val="hybridMultilevel"/>
    <w:tmpl w:val="975ABB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872DF"/>
    <w:multiLevelType w:val="hybridMultilevel"/>
    <w:tmpl w:val="70525CF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31972D77"/>
    <w:multiLevelType w:val="hybridMultilevel"/>
    <w:tmpl w:val="EE04D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51E83"/>
    <w:multiLevelType w:val="multilevel"/>
    <w:tmpl w:val="E930920A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DD309B5"/>
    <w:multiLevelType w:val="hybridMultilevel"/>
    <w:tmpl w:val="495CA27C"/>
    <w:lvl w:ilvl="0" w:tplc="0408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45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61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77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5">
    <w:nsid w:val="40571B2A"/>
    <w:multiLevelType w:val="hybridMultilevel"/>
    <w:tmpl w:val="ACC0F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04EC1"/>
    <w:multiLevelType w:val="multilevel"/>
    <w:tmpl w:val="23967BA0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3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1330D98"/>
    <w:multiLevelType w:val="multilevel"/>
    <w:tmpl w:val="34F0690A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3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A24025B"/>
    <w:multiLevelType w:val="hybridMultilevel"/>
    <w:tmpl w:val="D5F497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E64AC"/>
    <w:multiLevelType w:val="hybridMultilevel"/>
    <w:tmpl w:val="DB527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8009C"/>
    <w:multiLevelType w:val="hybridMultilevel"/>
    <w:tmpl w:val="2C786D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3202C"/>
    <w:multiLevelType w:val="hybridMultilevel"/>
    <w:tmpl w:val="F050E5F4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2" w:tplc="76A61A76">
      <w:numFmt w:val="bullet"/>
      <w:lvlText w:val="-"/>
      <w:lvlJc w:val="left"/>
      <w:pPr>
        <w:ind w:left="2180" w:hanging="360"/>
      </w:pPr>
      <w:rPr>
        <w:rFonts w:ascii="Calibri" w:eastAsia="Times New Roman" w:hAnsi="Calibri" w:hint="default"/>
      </w:rPr>
    </w:lvl>
    <w:lvl w:ilvl="3" w:tplc="0408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>
    <w:nsid w:val="52A42444"/>
    <w:multiLevelType w:val="hybridMultilevel"/>
    <w:tmpl w:val="1D4AF5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5205C"/>
    <w:multiLevelType w:val="hybridMultilevel"/>
    <w:tmpl w:val="2604C40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C6F42"/>
    <w:multiLevelType w:val="hybridMultilevel"/>
    <w:tmpl w:val="FBB05CB2"/>
    <w:lvl w:ilvl="0" w:tplc="269CA5BA">
      <w:start w:val="1"/>
      <w:numFmt w:val="bullet"/>
      <w:pStyle w:val="ListNumber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2F3F61"/>
    <w:multiLevelType w:val="multilevel"/>
    <w:tmpl w:val="C5EEB38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3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3D150C"/>
    <w:multiLevelType w:val="hybridMultilevel"/>
    <w:tmpl w:val="248461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D72A9"/>
    <w:multiLevelType w:val="hybridMultilevel"/>
    <w:tmpl w:val="2A88F2FE"/>
    <w:lvl w:ilvl="0" w:tplc="0408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>
    <w:nsid w:val="799F1DF2"/>
    <w:multiLevelType w:val="hybridMultilevel"/>
    <w:tmpl w:val="03A08F2C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9">
    <w:nsid w:val="7FBC1907"/>
    <w:multiLevelType w:val="hybridMultilevel"/>
    <w:tmpl w:val="97203682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2"/>
  </w:num>
  <w:num w:numId="14">
    <w:abstractNumId w:val="4"/>
  </w:num>
  <w:num w:numId="15">
    <w:abstractNumId w:val="28"/>
  </w:num>
  <w:num w:numId="16">
    <w:abstractNumId w:val="21"/>
  </w:num>
  <w:num w:numId="17">
    <w:abstractNumId w:val="5"/>
  </w:num>
  <w:num w:numId="18">
    <w:abstractNumId w:val="29"/>
  </w:num>
  <w:num w:numId="19">
    <w:abstractNumId w:val="9"/>
  </w:num>
  <w:num w:numId="20">
    <w:abstractNumId w:val="17"/>
  </w:num>
  <w:num w:numId="21">
    <w:abstractNumId w:val="27"/>
  </w:num>
  <w:num w:numId="22">
    <w:abstractNumId w:val="25"/>
  </w:num>
  <w:num w:numId="23">
    <w:abstractNumId w:val="16"/>
  </w:num>
  <w:num w:numId="24">
    <w:abstractNumId w:val="24"/>
  </w:num>
  <w:num w:numId="25">
    <w:abstractNumId w:val="12"/>
  </w:num>
  <w:num w:numId="26">
    <w:abstractNumId w:val="14"/>
  </w:num>
  <w:num w:numId="27">
    <w:abstractNumId w:val="11"/>
  </w:num>
  <w:num w:numId="28">
    <w:abstractNumId w:val="23"/>
  </w:num>
  <w:num w:numId="29">
    <w:abstractNumId w:val="1"/>
  </w:num>
  <w:num w:numId="30">
    <w:abstractNumId w:val="7"/>
  </w:num>
  <w:num w:numId="31">
    <w:abstractNumId w:val="13"/>
  </w:num>
  <w:num w:numId="32">
    <w:abstractNumId w:val="20"/>
  </w:num>
  <w:num w:numId="33">
    <w:abstractNumId w:val="6"/>
  </w:num>
  <w:num w:numId="34">
    <w:abstractNumId w:val="26"/>
  </w:num>
  <w:num w:numId="35">
    <w:abstractNumId w:val="19"/>
  </w:num>
  <w:num w:numId="36">
    <w:abstractNumId w:val="3"/>
  </w:num>
  <w:num w:numId="37">
    <w:abstractNumId w:val="10"/>
  </w:num>
  <w:num w:numId="38">
    <w:abstractNumId w:val="15"/>
  </w:num>
  <w:num w:numId="39">
    <w:abstractNumId w:val="8"/>
  </w:num>
  <w:num w:numId="40">
    <w:abstractNumId w:val="18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53C"/>
    <w:rsid w:val="000331AB"/>
    <w:rsid w:val="000452E5"/>
    <w:rsid w:val="0005340B"/>
    <w:rsid w:val="00054500"/>
    <w:rsid w:val="000620F1"/>
    <w:rsid w:val="000771BC"/>
    <w:rsid w:val="000A3207"/>
    <w:rsid w:val="000A53EE"/>
    <w:rsid w:val="000B1FF8"/>
    <w:rsid w:val="000C5308"/>
    <w:rsid w:val="00103D1C"/>
    <w:rsid w:val="00141DE0"/>
    <w:rsid w:val="0014373C"/>
    <w:rsid w:val="001473E1"/>
    <w:rsid w:val="0015688F"/>
    <w:rsid w:val="001629D2"/>
    <w:rsid w:val="0017226B"/>
    <w:rsid w:val="00193902"/>
    <w:rsid w:val="001A3827"/>
    <w:rsid w:val="001C375C"/>
    <w:rsid w:val="001D1914"/>
    <w:rsid w:val="001D474F"/>
    <w:rsid w:val="001E6CEA"/>
    <w:rsid w:val="00215413"/>
    <w:rsid w:val="002331FB"/>
    <w:rsid w:val="00253ACE"/>
    <w:rsid w:val="00254F5B"/>
    <w:rsid w:val="00264C0D"/>
    <w:rsid w:val="00272F46"/>
    <w:rsid w:val="002A4EE8"/>
    <w:rsid w:val="00312F4F"/>
    <w:rsid w:val="0033372E"/>
    <w:rsid w:val="003415C7"/>
    <w:rsid w:val="00351230"/>
    <w:rsid w:val="00354817"/>
    <w:rsid w:val="00365F27"/>
    <w:rsid w:val="00376DC0"/>
    <w:rsid w:val="00387FDA"/>
    <w:rsid w:val="003D69AF"/>
    <w:rsid w:val="003F1AD7"/>
    <w:rsid w:val="004216BB"/>
    <w:rsid w:val="00424B81"/>
    <w:rsid w:val="00425766"/>
    <w:rsid w:val="00441CD4"/>
    <w:rsid w:val="0048273C"/>
    <w:rsid w:val="00485EB8"/>
    <w:rsid w:val="00494C2A"/>
    <w:rsid w:val="004B4744"/>
    <w:rsid w:val="004D4CEF"/>
    <w:rsid w:val="00503ED2"/>
    <w:rsid w:val="0050534E"/>
    <w:rsid w:val="00506D54"/>
    <w:rsid w:val="005141A3"/>
    <w:rsid w:val="00521C26"/>
    <w:rsid w:val="005238EB"/>
    <w:rsid w:val="00541A26"/>
    <w:rsid w:val="00541A7B"/>
    <w:rsid w:val="00550C2C"/>
    <w:rsid w:val="0055249E"/>
    <w:rsid w:val="0055661E"/>
    <w:rsid w:val="00577736"/>
    <w:rsid w:val="005816DA"/>
    <w:rsid w:val="00590542"/>
    <w:rsid w:val="0059561D"/>
    <w:rsid w:val="005B739B"/>
    <w:rsid w:val="0060507A"/>
    <w:rsid w:val="00610633"/>
    <w:rsid w:val="00611B43"/>
    <w:rsid w:val="00632486"/>
    <w:rsid w:val="00632B35"/>
    <w:rsid w:val="00651FF0"/>
    <w:rsid w:val="00661F45"/>
    <w:rsid w:val="00676EFD"/>
    <w:rsid w:val="006C5B3B"/>
    <w:rsid w:val="006D2B61"/>
    <w:rsid w:val="006F5EE3"/>
    <w:rsid w:val="006F63FC"/>
    <w:rsid w:val="00715AC0"/>
    <w:rsid w:val="007165A0"/>
    <w:rsid w:val="00730E1D"/>
    <w:rsid w:val="00793BA7"/>
    <w:rsid w:val="007A58D4"/>
    <w:rsid w:val="007B483B"/>
    <w:rsid w:val="007D186B"/>
    <w:rsid w:val="007F38EF"/>
    <w:rsid w:val="007F3E8D"/>
    <w:rsid w:val="007F7DF2"/>
    <w:rsid w:val="00807DDA"/>
    <w:rsid w:val="00887D7B"/>
    <w:rsid w:val="008A2E8F"/>
    <w:rsid w:val="008B705E"/>
    <w:rsid w:val="008E62BB"/>
    <w:rsid w:val="008F4A8F"/>
    <w:rsid w:val="00901E82"/>
    <w:rsid w:val="00907D38"/>
    <w:rsid w:val="009512A6"/>
    <w:rsid w:val="00966872"/>
    <w:rsid w:val="009904EF"/>
    <w:rsid w:val="00995701"/>
    <w:rsid w:val="009A610A"/>
    <w:rsid w:val="009A734C"/>
    <w:rsid w:val="009B1F46"/>
    <w:rsid w:val="009C0399"/>
    <w:rsid w:val="009C346D"/>
    <w:rsid w:val="009C603E"/>
    <w:rsid w:val="009C78F7"/>
    <w:rsid w:val="009D5B2B"/>
    <w:rsid w:val="009D6DDB"/>
    <w:rsid w:val="009E19E5"/>
    <w:rsid w:val="009E6B8A"/>
    <w:rsid w:val="00A03EF1"/>
    <w:rsid w:val="00A4382E"/>
    <w:rsid w:val="00A52B81"/>
    <w:rsid w:val="00A808C7"/>
    <w:rsid w:val="00A85B24"/>
    <w:rsid w:val="00A934D4"/>
    <w:rsid w:val="00A96470"/>
    <w:rsid w:val="00AA6D28"/>
    <w:rsid w:val="00AB252D"/>
    <w:rsid w:val="00AC3036"/>
    <w:rsid w:val="00AE4573"/>
    <w:rsid w:val="00AF520B"/>
    <w:rsid w:val="00AF57DB"/>
    <w:rsid w:val="00B03BC2"/>
    <w:rsid w:val="00B069E7"/>
    <w:rsid w:val="00B23B8F"/>
    <w:rsid w:val="00B26B84"/>
    <w:rsid w:val="00B5458E"/>
    <w:rsid w:val="00B651E4"/>
    <w:rsid w:val="00B668E7"/>
    <w:rsid w:val="00B77AC9"/>
    <w:rsid w:val="00B918A1"/>
    <w:rsid w:val="00BA14C3"/>
    <w:rsid w:val="00BA5886"/>
    <w:rsid w:val="00BD0217"/>
    <w:rsid w:val="00BD2314"/>
    <w:rsid w:val="00BE4E52"/>
    <w:rsid w:val="00BE6E11"/>
    <w:rsid w:val="00C12920"/>
    <w:rsid w:val="00C40174"/>
    <w:rsid w:val="00C6352A"/>
    <w:rsid w:val="00C85A92"/>
    <w:rsid w:val="00CB68E0"/>
    <w:rsid w:val="00CC5BC2"/>
    <w:rsid w:val="00CC7FD2"/>
    <w:rsid w:val="00CF0CB8"/>
    <w:rsid w:val="00D57CAF"/>
    <w:rsid w:val="00D61699"/>
    <w:rsid w:val="00D6619F"/>
    <w:rsid w:val="00D7474B"/>
    <w:rsid w:val="00D77762"/>
    <w:rsid w:val="00DB3393"/>
    <w:rsid w:val="00DB52F5"/>
    <w:rsid w:val="00DD2E02"/>
    <w:rsid w:val="00DD3952"/>
    <w:rsid w:val="00DD7B9C"/>
    <w:rsid w:val="00DE7242"/>
    <w:rsid w:val="00DF1F59"/>
    <w:rsid w:val="00DF294D"/>
    <w:rsid w:val="00E02C39"/>
    <w:rsid w:val="00E0517E"/>
    <w:rsid w:val="00E429D2"/>
    <w:rsid w:val="00E46ADD"/>
    <w:rsid w:val="00E60181"/>
    <w:rsid w:val="00E61F7C"/>
    <w:rsid w:val="00E626B0"/>
    <w:rsid w:val="00E82E43"/>
    <w:rsid w:val="00EA5ECA"/>
    <w:rsid w:val="00ED32D1"/>
    <w:rsid w:val="00EF1138"/>
    <w:rsid w:val="00EF1D18"/>
    <w:rsid w:val="00F02F31"/>
    <w:rsid w:val="00F3024A"/>
    <w:rsid w:val="00F53254"/>
    <w:rsid w:val="00F9762B"/>
    <w:rsid w:val="00FD253C"/>
    <w:rsid w:val="00FD3444"/>
    <w:rsid w:val="00FE04D8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A6D28"/>
    <w:pPr>
      <w:spacing w:after="200" w:line="276" w:lineRule="auto"/>
    </w:pPr>
    <w:rPr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561D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2E02"/>
    <w:pPr>
      <w:spacing w:before="200" w:after="0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2E02"/>
    <w:pPr>
      <w:spacing w:before="200" w:after="0" w:line="271" w:lineRule="auto"/>
      <w:outlineLvl w:val="2"/>
    </w:pPr>
    <w:rPr>
      <w:rFonts w:ascii="Cambria" w:hAnsi="Cambria"/>
      <w:b/>
      <w:bCs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561D"/>
    <w:pPr>
      <w:spacing w:before="200" w:after="0"/>
      <w:outlineLvl w:val="3"/>
    </w:pPr>
    <w:rPr>
      <w:rFonts w:ascii="Cambria" w:hAnsi="Cambria"/>
      <w:b/>
      <w:bCs/>
      <w:i/>
      <w:iCs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561D"/>
    <w:pPr>
      <w:spacing w:before="200" w:after="0"/>
      <w:outlineLvl w:val="4"/>
    </w:pPr>
    <w:rPr>
      <w:rFonts w:ascii="Cambria" w:hAnsi="Cambria"/>
      <w:b/>
      <w:bCs/>
      <w:color w:val="7F7F7F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561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561D"/>
    <w:pPr>
      <w:spacing w:after="0"/>
      <w:outlineLvl w:val="6"/>
    </w:pPr>
    <w:rPr>
      <w:rFonts w:ascii="Cambria" w:hAnsi="Cambria"/>
      <w:i/>
      <w:iCs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561D"/>
    <w:pPr>
      <w:spacing w:after="0"/>
      <w:outlineLvl w:val="7"/>
    </w:pPr>
    <w:rPr>
      <w:rFonts w:ascii="Cambria" w:hAnsi="Cambria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561D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561D"/>
    <w:rPr>
      <w:rFonts w:ascii="Cambria" w:hAnsi="Cambria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D2E0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2E02"/>
    <w:rPr>
      <w:rFonts w:ascii="Cambria" w:hAnsi="Cambria" w:cs="Times New Roman"/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561D"/>
    <w:rPr>
      <w:rFonts w:ascii="Cambria" w:hAnsi="Cambria" w:cs="Times New Roman"/>
      <w:b/>
      <w:bCs/>
      <w:i/>
      <w:iCs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9561D"/>
    <w:rPr>
      <w:rFonts w:ascii="Cambria" w:hAnsi="Cambria" w:cs="Times New Roman"/>
      <w:b/>
      <w:bCs/>
      <w:color w:val="7F7F7F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9561D"/>
    <w:rPr>
      <w:rFonts w:ascii="Cambria" w:hAnsi="Cambria" w:cs="Times New Roman"/>
      <w:b/>
      <w:bCs/>
      <w:i/>
      <w:iCs/>
      <w:color w:val="7F7F7F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9561D"/>
    <w:rPr>
      <w:rFonts w:ascii="Cambria" w:hAnsi="Cambria" w:cs="Times New Roman"/>
      <w:i/>
      <w:iCs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9561D"/>
    <w:rPr>
      <w:rFonts w:ascii="Cambria" w:hAnsi="Cambria" w:cs="Times New Roman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9561D"/>
    <w:rPr>
      <w:rFonts w:ascii="Cambria" w:hAnsi="Cambria" w:cs="Times New Roman"/>
      <w:i/>
      <w:iCs/>
      <w:spacing w:val="5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59561D"/>
    <w:pPr>
      <w:spacing w:after="0" w:line="240" w:lineRule="auto"/>
    </w:pPr>
    <w:rPr>
      <w:rFonts w:ascii="Tahoma" w:hAnsi="Tahoma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61D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DD2E02"/>
    <w:pPr>
      <w:ind w:left="720"/>
      <w:contextualSpacing/>
    </w:pPr>
    <w:rPr>
      <w:lang w:val="en-US" w:eastAsia="en-US"/>
    </w:rPr>
  </w:style>
  <w:style w:type="character" w:customStyle="1" w:styleId="shorttext">
    <w:name w:val="short_text"/>
    <w:basedOn w:val="DefaultParagraphFont"/>
    <w:uiPriority w:val="99"/>
    <w:rsid w:val="0059561D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59561D"/>
    <w:pPr>
      <w:spacing w:line="240" w:lineRule="auto"/>
    </w:pPr>
    <w:rPr>
      <w:b/>
      <w:bCs/>
      <w:color w:val="4F81BD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59561D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9561D"/>
    <w:rPr>
      <w:rFonts w:ascii="Cambria" w:hAnsi="Cambria" w:cs="Times New Roman"/>
      <w:spacing w:val="5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561D"/>
    <w:pPr>
      <w:spacing w:after="600"/>
    </w:pPr>
    <w:rPr>
      <w:rFonts w:ascii="Cambria" w:hAnsi="Cambria"/>
      <w:i/>
      <w:iCs/>
      <w:spacing w:val="13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561D"/>
    <w:rPr>
      <w:rFonts w:ascii="Cambria" w:hAnsi="Cambria" w:cs="Times New Roman"/>
      <w:i/>
      <w:iCs/>
      <w:spacing w:val="13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59561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59561D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59561D"/>
    <w:pPr>
      <w:spacing w:after="0" w:line="240" w:lineRule="auto"/>
    </w:pPr>
    <w:rPr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9561D"/>
    <w:pPr>
      <w:spacing w:before="200" w:after="0"/>
      <w:ind w:left="360" w:right="360"/>
    </w:pPr>
    <w:rPr>
      <w:i/>
      <w:iCs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9561D"/>
    <w:rPr>
      <w:rFonts w:eastAsia="Times New Roman" w:cs="Times New Roman"/>
      <w:i/>
      <w:iCs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56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9561D"/>
    <w:rPr>
      <w:rFonts w:eastAsia="Times New Roman" w:cs="Times New Roman"/>
      <w:b/>
      <w:bCs/>
      <w:i/>
      <w:iCs/>
      <w:lang w:val="en-US" w:eastAsia="en-US"/>
    </w:rPr>
  </w:style>
  <w:style w:type="character" w:styleId="SubtleEmphasis">
    <w:name w:val="Subtle Emphasis"/>
    <w:basedOn w:val="DefaultParagraphFont"/>
    <w:uiPriority w:val="99"/>
    <w:qFormat/>
    <w:rsid w:val="0059561D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59561D"/>
    <w:rPr>
      <w:rFonts w:cs="Times New Roman"/>
      <w:b/>
    </w:rPr>
  </w:style>
  <w:style w:type="character" w:styleId="SubtleReference">
    <w:name w:val="Subtle Reference"/>
    <w:basedOn w:val="DefaultParagraphFont"/>
    <w:uiPriority w:val="99"/>
    <w:qFormat/>
    <w:rsid w:val="0059561D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59561D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59561D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59561D"/>
    <w:pPr>
      <w:outlineLvl w:val="9"/>
    </w:pPr>
  </w:style>
  <w:style w:type="paragraph" w:customStyle="1" w:styleId="9">
    <w:name w:val="Σώμα κειμένου9"/>
    <w:basedOn w:val="Normal"/>
    <w:uiPriority w:val="99"/>
    <w:rsid w:val="0059561D"/>
    <w:pPr>
      <w:widowControl w:val="0"/>
      <w:shd w:val="clear" w:color="auto" w:fill="FFFFFF"/>
      <w:spacing w:before="360" w:after="60" w:line="240" w:lineRule="atLeast"/>
      <w:ind w:hanging="580"/>
    </w:pPr>
    <w:rPr>
      <w:rFonts w:cs="Calibri"/>
      <w:color w:val="000000"/>
      <w:spacing w:val="3"/>
      <w:sz w:val="19"/>
      <w:szCs w:val="19"/>
      <w:lang w:val="el-GR" w:eastAsia="el-GR"/>
    </w:rPr>
  </w:style>
  <w:style w:type="character" w:customStyle="1" w:styleId="a">
    <w:name w:val="Σώμα κειμένου + Πλάγια γραφή"/>
    <w:aliases w:val="Διάστιχο 0 στ."/>
    <w:basedOn w:val="DefaultParagraphFont"/>
    <w:uiPriority w:val="99"/>
    <w:rsid w:val="0059561D"/>
    <w:rPr>
      <w:rFonts w:ascii="Calibri" w:hAnsi="Calibri" w:cs="Calibri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/>
    </w:rPr>
  </w:style>
  <w:style w:type="character" w:customStyle="1" w:styleId="3">
    <w:name w:val="Επικεφαλίδα #3_"/>
    <w:basedOn w:val="DefaultParagraphFont"/>
    <w:link w:val="30"/>
    <w:uiPriority w:val="99"/>
    <w:locked/>
    <w:rsid w:val="0059561D"/>
    <w:rPr>
      <w:rFonts w:ascii="Calibri" w:hAnsi="Calibri" w:cs="Calibri"/>
      <w:spacing w:val="3"/>
      <w:sz w:val="19"/>
      <w:szCs w:val="19"/>
      <w:shd w:val="clear" w:color="auto" w:fill="FFFFFF"/>
    </w:rPr>
  </w:style>
  <w:style w:type="paragraph" w:customStyle="1" w:styleId="30">
    <w:name w:val="Επικεφαλίδα #3"/>
    <w:basedOn w:val="Normal"/>
    <w:link w:val="3"/>
    <w:uiPriority w:val="99"/>
    <w:rsid w:val="0059561D"/>
    <w:pPr>
      <w:widowControl w:val="0"/>
      <w:shd w:val="clear" w:color="auto" w:fill="FFFFFF"/>
      <w:spacing w:before="480" w:after="480" w:line="240" w:lineRule="atLeast"/>
      <w:ind w:hanging="360"/>
      <w:jc w:val="center"/>
      <w:outlineLvl w:val="2"/>
    </w:pPr>
    <w:rPr>
      <w:rFonts w:cs="Calibri"/>
      <w:spacing w:val="3"/>
      <w:sz w:val="19"/>
      <w:szCs w:val="19"/>
    </w:rPr>
  </w:style>
  <w:style w:type="character" w:customStyle="1" w:styleId="32">
    <w:name w:val="Επικεφαλίδα #3 (2)_"/>
    <w:basedOn w:val="DefaultParagraphFont"/>
    <w:link w:val="320"/>
    <w:uiPriority w:val="99"/>
    <w:locked/>
    <w:rsid w:val="0059561D"/>
    <w:rPr>
      <w:rFonts w:ascii="Calibri" w:hAnsi="Calibri" w:cs="Calibri"/>
      <w:i/>
      <w:iCs/>
      <w:sz w:val="19"/>
      <w:szCs w:val="19"/>
      <w:shd w:val="clear" w:color="auto" w:fill="FFFFFF"/>
    </w:rPr>
  </w:style>
  <w:style w:type="paragraph" w:customStyle="1" w:styleId="320">
    <w:name w:val="Επικεφαλίδα #3 (2)"/>
    <w:basedOn w:val="Normal"/>
    <w:link w:val="32"/>
    <w:uiPriority w:val="99"/>
    <w:rsid w:val="0059561D"/>
    <w:pPr>
      <w:widowControl w:val="0"/>
      <w:shd w:val="clear" w:color="auto" w:fill="FFFFFF"/>
      <w:spacing w:after="0" w:line="307" w:lineRule="exact"/>
      <w:ind w:hanging="300"/>
      <w:outlineLvl w:val="2"/>
    </w:pPr>
    <w:rPr>
      <w:rFonts w:cs="Calibri"/>
      <w:i/>
      <w:iCs/>
      <w:sz w:val="19"/>
      <w:szCs w:val="19"/>
    </w:rPr>
  </w:style>
  <w:style w:type="character" w:customStyle="1" w:styleId="a0">
    <w:name w:val="Λεζάντα εικόνας_"/>
    <w:basedOn w:val="DefaultParagraphFont"/>
    <w:link w:val="a1"/>
    <w:uiPriority w:val="99"/>
    <w:locked/>
    <w:rsid w:val="0059561D"/>
    <w:rPr>
      <w:rFonts w:ascii="Calibri" w:hAnsi="Calibri" w:cs="Calibri"/>
      <w:spacing w:val="3"/>
      <w:sz w:val="19"/>
      <w:szCs w:val="19"/>
      <w:shd w:val="clear" w:color="auto" w:fill="FFFFFF"/>
    </w:rPr>
  </w:style>
  <w:style w:type="paragraph" w:customStyle="1" w:styleId="a1">
    <w:name w:val="Λεζάντα εικόνας"/>
    <w:basedOn w:val="Normal"/>
    <w:link w:val="a0"/>
    <w:uiPriority w:val="99"/>
    <w:rsid w:val="0059561D"/>
    <w:pPr>
      <w:widowControl w:val="0"/>
      <w:shd w:val="clear" w:color="auto" w:fill="FFFFFF"/>
      <w:spacing w:after="0" w:line="240" w:lineRule="atLeast"/>
    </w:pPr>
    <w:rPr>
      <w:rFonts w:cs="Calibri"/>
      <w:spacing w:val="3"/>
      <w:sz w:val="19"/>
      <w:szCs w:val="19"/>
    </w:rPr>
  </w:style>
  <w:style w:type="character" w:customStyle="1" w:styleId="a2">
    <w:name w:val="Σώμα κειμένου_"/>
    <w:basedOn w:val="DefaultParagraphFont"/>
    <w:link w:val="31"/>
    <w:uiPriority w:val="99"/>
    <w:locked/>
    <w:rsid w:val="0059561D"/>
    <w:rPr>
      <w:rFonts w:ascii="Calibri" w:hAnsi="Calibri" w:cs="Calibri"/>
      <w:spacing w:val="4"/>
      <w:sz w:val="21"/>
      <w:szCs w:val="21"/>
      <w:shd w:val="clear" w:color="auto" w:fill="FFFFFF"/>
    </w:rPr>
  </w:style>
  <w:style w:type="paragraph" w:customStyle="1" w:styleId="31">
    <w:name w:val="Σώμα κειμένου3"/>
    <w:basedOn w:val="Normal"/>
    <w:link w:val="a2"/>
    <w:uiPriority w:val="99"/>
    <w:rsid w:val="0059561D"/>
    <w:pPr>
      <w:widowControl w:val="0"/>
      <w:shd w:val="clear" w:color="auto" w:fill="FFFFFF"/>
      <w:spacing w:before="180" w:after="0" w:line="720" w:lineRule="exact"/>
      <w:ind w:hanging="420"/>
      <w:jc w:val="center"/>
    </w:pPr>
    <w:rPr>
      <w:rFonts w:cs="Calibri"/>
      <w:spacing w:val="4"/>
      <w:sz w:val="21"/>
      <w:szCs w:val="21"/>
    </w:rPr>
  </w:style>
  <w:style w:type="character" w:customStyle="1" w:styleId="2">
    <w:name w:val="Επικεφαλίδα #2_"/>
    <w:basedOn w:val="DefaultParagraphFont"/>
    <w:link w:val="20"/>
    <w:uiPriority w:val="99"/>
    <w:locked/>
    <w:rsid w:val="0059561D"/>
    <w:rPr>
      <w:rFonts w:ascii="Calibri" w:hAnsi="Calibri" w:cs="Calibri"/>
      <w:spacing w:val="4"/>
      <w:sz w:val="21"/>
      <w:szCs w:val="21"/>
      <w:shd w:val="clear" w:color="auto" w:fill="FFFFFF"/>
    </w:rPr>
  </w:style>
  <w:style w:type="paragraph" w:customStyle="1" w:styleId="20">
    <w:name w:val="Επικεφαλίδα #2"/>
    <w:basedOn w:val="Normal"/>
    <w:link w:val="2"/>
    <w:uiPriority w:val="99"/>
    <w:rsid w:val="0059561D"/>
    <w:pPr>
      <w:widowControl w:val="0"/>
      <w:shd w:val="clear" w:color="auto" w:fill="FFFFFF"/>
      <w:spacing w:before="240" w:after="420" w:line="240" w:lineRule="atLeast"/>
      <w:ind w:hanging="700"/>
      <w:jc w:val="both"/>
      <w:outlineLvl w:val="1"/>
    </w:pPr>
    <w:rPr>
      <w:rFonts w:cs="Calibri"/>
      <w:spacing w:val="4"/>
      <w:sz w:val="21"/>
      <w:szCs w:val="21"/>
    </w:rPr>
  </w:style>
  <w:style w:type="character" w:styleId="Hyperlink">
    <w:name w:val="Hyperlink"/>
    <w:basedOn w:val="DefaultParagraphFont"/>
    <w:uiPriority w:val="99"/>
    <w:rsid w:val="0059561D"/>
    <w:rPr>
      <w:rFonts w:cs="Times New Roman"/>
      <w:color w:val="0066CC"/>
      <w:u w:val="single"/>
    </w:rPr>
  </w:style>
  <w:style w:type="paragraph" w:styleId="BodyText">
    <w:name w:val="Body Text"/>
    <w:basedOn w:val="Normal"/>
    <w:link w:val="BodyTextChar"/>
    <w:uiPriority w:val="99"/>
    <w:rsid w:val="0059561D"/>
    <w:pPr>
      <w:spacing w:after="120" w:line="288" w:lineRule="auto"/>
      <w:jc w:val="both"/>
    </w:pPr>
    <w:rPr>
      <w:rFonts w:ascii="Arial" w:hAnsi="Arial" w:cs="Arial"/>
      <w:lang w:val="el-GR" w:eastAsia="el-G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561D"/>
    <w:rPr>
      <w:rFonts w:ascii="Arial" w:hAnsi="Arial" w:cs="Arial"/>
      <w:lang w:val="el-GR" w:eastAsia="el-GR"/>
    </w:rPr>
  </w:style>
  <w:style w:type="character" w:customStyle="1" w:styleId="CharChar2">
    <w:name w:val="Char Char2"/>
    <w:uiPriority w:val="99"/>
    <w:rsid w:val="0059561D"/>
    <w:rPr>
      <w:rFonts w:ascii="Arial" w:hAnsi="Arial"/>
      <w:b/>
      <w:sz w:val="22"/>
      <w:lang w:val="el-GR" w:eastAsia="el-GR"/>
    </w:rPr>
  </w:style>
  <w:style w:type="table" w:styleId="TableGrid">
    <w:name w:val="Table Grid"/>
    <w:basedOn w:val="TableNormal"/>
    <w:uiPriority w:val="99"/>
    <w:rsid w:val="0059561D"/>
    <w:rPr>
      <w:rFonts w:cs="Calibri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Σώμα κειμένου (9)_"/>
    <w:basedOn w:val="DefaultParagraphFont"/>
    <w:uiPriority w:val="99"/>
    <w:rsid w:val="0059561D"/>
    <w:rPr>
      <w:rFonts w:ascii="Calibri" w:hAnsi="Calibri" w:cs="Calibri"/>
      <w:i/>
      <w:iCs/>
      <w:sz w:val="19"/>
      <w:szCs w:val="19"/>
      <w:u w:val="none"/>
    </w:rPr>
  </w:style>
  <w:style w:type="character" w:customStyle="1" w:styleId="91">
    <w:name w:val="Σώμα κειμένου (9) + Χωρίς πλάγια γραφή"/>
    <w:aliases w:val="Διάστιχο 0 στ.2"/>
    <w:basedOn w:val="90"/>
    <w:uiPriority w:val="99"/>
    <w:rsid w:val="0059561D"/>
    <w:rPr>
      <w:color w:val="000000"/>
      <w:spacing w:val="3"/>
      <w:w w:val="100"/>
      <w:position w:val="0"/>
      <w:lang w:val="el-GR"/>
    </w:rPr>
  </w:style>
  <w:style w:type="character" w:customStyle="1" w:styleId="92">
    <w:name w:val="Σώμα κειμένου (9)"/>
    <w:basedOn w:val="90"/>
    <w:uiPriority w:val="99"/>
    <w:rsid w:val="0059561D"/>
    <w:rPr>
      <w:color w:val="000000"/>
      <w:spacing w:val="0"/>
      <w:w w:val="100"/>
      <w:position w:val="0"/>
      <w:u w:val="single"/>
      <w:lang w:val="el-GR"/>
    </w:rPr>
  </w:style>
  <w:style w:type="character" w:customStyle="1" w:styleId="1">
    <w:name w:val="Σώμα κειμένου1"/>
    <w:basedOn w:val="a2"/>
    <w:uiPriority w:val="99"/>
    <w:rsid w:val="0059561D"/>
    <w:rPr>
      <w:color w:val="000000"/>
      <w:spacing w:val="3"/>
      <w:w w:val="100"/>
      <w:position w:val="0"/>
      <w:sz w:val="19"/>
      <w:szCs w:val="19"/>
      <w:u w:val="none"/>
      <w:lang w:val="el-GR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9561D"/>
    <w:rPr>
      <w:rFonts w:ascii="Tahoma" w:hAnsi="Tahoma" w:cs="Tahoma"/>
      <w:sz w:val="16"/>
      <w:szCs w:val="16"/>
    </w:rPr>
  </w:style>
  <w:style w:type="character" w:customStyle="1" w:styleId="a3">
    <w:name w:val="Λεζάντα πίνακα_"/>
    <w:basedOn w:val="DefaultParagraphFont"/>
    <w:link w:val="a4"/>
    <w:uiPriority w:val="99"/>
    <w:locked/>
    <w:rsid w:val="0059561D"/>
    <w:rPr>
      <w:rFonts w:ascii="Calibri" w:hAnsi="Calibri" w:cs="Calibri"/>
      <w:spacing w:val="3"/>
      <w:sz w:val="19"/>
      <w:szCs w:val="19"/>
      <w:shd w:val="clear" w:color="auto" w:fill="FFFFFF"/>
    </w:rPr>
  </w:style>
  <w:style w:type="paragraph" w:customStyle="1" w:styleId="a4">
    <w:name w:val="Λεζάντα πίνακα"/>
    <w:basedOn w:val="Normal"/>
    <w:link w:val="a3"/>
    <w:uiPriority w:val="99"/>
    <w:rsid w:val="0059561D"/>
    <w:pPr>
      <w:widowControl w:val="0"/>
      <w:shd w:val="clear" w:color="auto" w:fill="FFFFFF"/>
      <w:spacing w:after="0" w:line="307" w:lineRule="exact"/>
      <w:jc w:val="both"/>
    </w:pPr>
    <w:rPr>
      <w:rFonts w:cs="Calibri"/>
      <w:spacing w:val="3"/>
      <w:sz w:val="19"/>
      <w:szCs w:val="19"/>
    </w:rPr>
  </w:style>
  <w:style w:type="character" w:customStyle="1" w:styleId="0">
    <w:name w:val="Σώμα κειμένου + Διάστιχο 0 στ."/>
    <w:basedOn w:val="a2"/>
    <w:uiPriority w:val="99"/>
    <w:rsid w:val="0059561D"/>
    <w:rPr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21">
    <w:name w:val="Σώμα κειμένου2"/>
    <w:basedOn w:val="a2"/>
    <w:uiPriority w:val="99"/>
    <w:rsid w:val="0059561D"/>
    <w:rPr>
      <w:color w:val="000000"/>
      <w:spacing w:val="3"/>
      <w:w w:val="100"/>
      <w:position w:val="0"/>
      <w:sz w:val="19"/>
      <w:szCs w:val="19"/>
      <w:u w:val="single"/>
      <w:lang w:val="en-US"/>
    </w:rPr>
  </w:style>
  <w:style w:type="character" w:customStyle="1" w:styleId="4">
    <w:name w:val="Σώμα κειμένου4"/>
    <w:basedOn w:val="a2"/>
    <w:uiPriority w:val="99"/>
    <w:rsid w:val="0059561D"/>
    <w:rPr>
      <w:color w:val="000000"/>
      <w:spacing w:val="3"/>
      <w:w w:val="100"/>
      <w:position w:val="0"/>
      <w:sz w:val="19"/>
      <w:szCs w:val="19"/>
      <w:u w:val="none"/>
    </w:rPr>
  </w:style>
  <w:style w:type="character" w:customStyle="1" w:styleId="321">
    <w:name w:val="Επικεφαλίδα #3 (2) + Χωρίς πλάγια γραφή"/>
    <w:aliases w:val="Διάστιχο 0 στ.1"/>
    <w:basedOn w:val="32"/>
    <w:uiPriority w:val="99"/>
    <w:rsid w:val="0059561D"/>
    <w:rPr>
      <w:color w:val="000000"/>
      <w:spacing w:val="3"/>
      <w:w w:val="100"/>
      <w:position w:val="0"/>
      <w:u w:val="none"/>
      <w:lang w:val="el-GR"/>
    </w:rPr>
  </w:style>
  <w:style w:type="character" w:customStyle="1" w:styleId="5">
    <w:name w:val="Σώμα κειμένου5"/>
    <w:basedOn w:val="a2"/>
    <w:uiPriority w:val="99"/>
    <w:rsid w:val="0059561D"/>
    <w:rPr>
      <w:color w:val="000000"/>
      <w:spacing w:val="3"/>
      <w:w w:val="100"/>
      <w:position w:val="0"/>
      <w:sz w:val="19"/>
      <w:szCs w:val="19"/>
      <w:u w:val="none"/>
      <w:lang w:val="el-GR"/>
    </w:rPr>
  </w:style>
  <w:style w:type="paragraph" w:customStyle="1" w:styleId="msonormal0">
    <w:name w:val="msonormal"/>
    <w:basedOn w:val="Normal"/>
    <w:uiPriority w:val="99"/>
    <w:rsid w:val="00595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uiPriority w:val="99"/>
    <w:semiHidden/>
    <w:rsid w:val="0059561D"/>
    <w:pPr>
      <w:numPr>
        <w:numId w:val="24"/>
      </w:numPr>
      <w:suppressAutoHyphens/>
      <w:spacing w:before="57" w:after="0" w:line="240" w:lineRule="auto"/>
    </w:pPr>
    <w:rPr>
      <w:rFonts w:cs="Calibri"/>
      <w:sz w:val="24"/>
      <w:szCs w:val="24"/>
      <w:lang w:val="el-GR" w:eastAsia="ar-SA"/>
    </w:rPr>
  </w:style>
  <w:style w:type="paragraph" w:customStyle="1" w:styleId="MediumGrid1-Accent21">
    <w:name w:val="Medium Grid 1 - Accent 21"/>
    <w:basedOn w:val="Normal"/>
    <w:uiPriority w:val="99"/>
    <w:rsid w:val="0059561D"/>
    <w:pPr>
      <w:spacing w:after="120" w:line="240" w:lineRule="auto"/>
      <w:ind w:left="720"/>
      <w:jc w:val="both"/>
    </w:pPr>
    <w:rPr>
      <w:rFonts w:ascii="Tahoma" w:hAnsi="Tahoma" w:cs="Tahoma"/>
      <w:lang w:val="el-GR" w:eastAsia="en-US"/>
    </w:rPr>
  </w:style>
  <w:style w:type="paragraph" w:customStyle="1" w:styleId="Tabletext">
    <w:name w:val="Table text"/>
    <w:basedOn w:val="Normal"/>
    <w:uiPriority w:val="99"/>
    <w:rsid w:val="0059561D"/>
    <w:pPr>
      <w:widowControl w:val="0"/>
      <w:spacing w:after="0" w:line="240" w:lineRule="auto"/>
      <w:ind w:left="113"/>
    </w:pPr>
    <w:rPr>
      <w:rFonts w:ascii="Tahoma" w:hAnsi="Tahoma" w:cs="Tahoma"/>
      <w:sz w:val="20"/>
      <w:szCs w:val="20"/>
      <w:lang w:val="el-GR" w:eastAsia="en-US"/>
    </w:rPr>
  </w:style>
  <w:style w:type="character" w:customStyle="1" w:styleId="normaltext">
    <w:name w:val="normaltext"/>
    <w:uiPriority w:val="99"/>
    <w:rsid w:val="0059561D"/>
  </w:style>
  <w:style w:type="paragraph" w:styleId="TOC1">
    <w:name w:val="toc 1"/>
    <w:basedOn w:val="Normal"/>
    <w:next w:val="Normal"/>
    <w:autoRedefine/>
    <w:uiPriority w:val="99"/>
    <w:semiHidden/>
    <w:rsid w:val="0059561D"/>
    <w:pPr>
      <w:spacing w:after="100"/>
    </w:pPr>
    <w:rPr>
      <w:rFonts w:cs="Calibri"/>
      <w:lang w:val="en-US" w:eastAsia="en-US"/>
    </w:rPr>
  </w:style>
  <w:style w:type="paragraph" w:styleId="Header">
    <w:name w:val="header"/>
    <w:basedOn w:val="Normal"/>
    <w:link w:val="HeaderChar"/>
    <w:uiPriority w:val="99"/>
    <w:rsid w:val="0059561D"/>
    <w:pPr>
      <w:tabs>
        <w:tab w:val="center" w:pos="4153"/>
        <w:tab w:val="right" w:pos="8306"/>
      </w:tabs>
      <w:spacing w:after="0" w:line="240" w:lineRule="auto"/>
    </w:pPr>
    <w:rPr>
      <w:rFonts w:cs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561D"/>
    <w:rPr>
      <w:rFonts w:ascii="Calibri" w:hAnsi="Calibri" w:cs="Calibri"/>
      <w:lang w:val="en-US" w:eastAsia="en-US"/>
    </w:rPr>
  </w:style>
  <w:style w:type="character" w:customStyle="1" w:styleId="FooterChar">
    <w:name w:val="Footer Char"/>
    <w:uiPriority w:val="99"/>
    <w:semiHidden/>
    <w:locked/>
    <w:rsid w:val="0059561D"/>
    <w:rPr>
      <w:rFonts w:ascii="Calibri" w:hAnsi="Calibri"/>
    </w:rPr>
  </w:style>
  <w:style w:type="paragraph" w:styleId="Footer">
    <w:name w:val="footer"/>
    <w:basedOn w:val="Normal"/>
    <w:link w:val="FooterChar1"/>
    <w:uiPriority w:val="99"/>
    <w:semiHidden/>
    <w:rsid w:val="0059561D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bg-BG" w:eastAsia="bg-BG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9561D"/>
    <w:rPr>
      <w:rFonts w:cs="Times New Roman"/>
    </w:rPr>
  </w:style>
  <w:style w:type="character" w:customStyle="1" w:styleId="10">
    <w:name w:val="Σώμα κειμένου + Πλάγια γραφή1"/>
    <w:aliases w:val="Διάστιχο 0 στ.3"/>
    <w:basedOn w:val="a2"/>
    <w:uiPriority w:val="99"/>
    <w:rsid w:val="0059561D"/>
    <w:rPr>
      <w:i/>
      <w:iCs/>
      <w:color w:val="000000"/>
      <w:spacing w:val="0"/>
      <w:w w:val="100"/>
      <w:position w:val="0"/>
      <w:sz w:val="19"/>
      <w:szCs w:val="19"/>
      <w:u w:val="none"/>
      <w:lang w:val="el-GR"/>
    </w:rPr>
  </w:style>
  <w:style w:type="paragraph" w:styleId="NormalWeb">
    <w:name w:val="Normal (Web)"/>
    <w:basedOn w:val="Normal"/>
    <w:uiPriority w:val="99"/>
    <w:semiHidden/>
    <w:rsid w:val="00595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l-GR" w:eastAsia="el-GR"/>
    </w:rPr>
  </w:style>
  <w:style w:type="paragraph" w:styleId="HTMLPreformatted">
    <w:name w:val="HTML Preformatted"/>
    <w:basedOn w:val="Normal"/>
    <w:link w:val="HTMLPreformattedChar"/>
    <w:uiPriority w:val="99"/>
    <w:rsid w:val="00BD2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D231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37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035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664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3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04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664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3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038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6648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36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038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664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4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4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041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6648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42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035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664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4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3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038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664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35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0404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042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664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48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42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037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664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4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040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6648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8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3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03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664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35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039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664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6</Pages>
  <Words>870</Words>
  <Characters>4960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cbodurova</cp:lastModifiedBy>
  <cp:revision>23</cp:revision>
  <cp:lastPrinted>2019-02-05T09:21:00Z</cp:lastPrinted>
  <dcterms:created xsi:type="dcterms:W3CDTF">2019-01-21T08:47:00Z</dcterms:created>
  <dcterms:modified xsi:type="dcterms:W3CDTF">2019-05-20T12:12:00Z</dcterms:modified>
</cp:coreProperties>
</file>